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82" w:rsidRPr="00281A3B" w:rsidRDefault="00CD7B82" w:rsidP="00CD7B82">
      <w:pPr>
        <w:rPr>
          <w:rFonts w:ascii="Arial" w:hAnsi="Arial" w:cs="Arial"/>
          <w:b/>
          <w:sz w:val="32"/>
          <w:szCs w:val="36"/>
        </w:rPr>
      </w:pPr>
      <w:r w:rsidRPr="00281A3B">
        <w:rPr>
          <w:rFonts w:ascii="Arial" w:hAnsi="Arial" w:cs="Arial"/>
          <w:b/>
          <w:sz w:val="32"/>
          <w:szCs w:val="36"/>
        </w:rPr>
        <w:t>Behavior in Science Class</w:t>
      </w:r>
    </w:p>
    <w:p w:rsidR="00CD7B82" w:rsidRDefault="00CD7B82" w:rsidP="00CD7B82">
      <w:pPr>
        <w:rPr>
          <w:rFonts w:ascii="Arial" w:hAnsi="Arial" w:cs="Arial"/>
        </w:rPr>
      </w:pPr>
      <w:r>
        <w:rPr>
          <w:rFonts w:ascii="Arial" w:hAnsi="Arial" w:cs="Arial"/>
        </w:rPr>
        <w:tab/>
        <w:t>Since our classroom is meant to be a place of learning, where students c</w:t>
      </w:r>
      <w:bookmarkStart w:id="0" w:name="_GoBack"/>
      <w:bookmarkEnd w:id="0"/>
      <w:r>
        <w:rPr>
          <w:rFonts w:ascii="Arial" w:hAnsi="Arial" w:cs="Arial"/>
        </w:rPr>
        <w:t xml:space="preserve">an practice their individual and group work abilities, misbehavior will be addressed. </w:t>
      </w:r>
    </w:p>
    <w:p w:rsidR="00CD7B82" w:rsidRDefault="00CD7B82" w:rsidP="00CD7B82">
      <w:pPr>
        <w:ind w:firstLine="720"/>
        <w:rPr>
          <w:rFonts w:ascii="Arial" w:hAnsi="Arial" w:cs="Arial"/>
        </w:rPr>
      </w:pPr>
      <w:r>
        <w:rPr>
          <w:rFonts w:ascii="Arial" w:hAnsi="Arial" w:cs="Arial"/>
        </w:rPr>
        <w:t xml:space="preserve">During a </w:t>
      </w:r>
      <w:r w:rsidRPr="00542488">
        <w:rPr>
          <w:rFonts w:ascii="Arial" w:hAnsi="Arial" w:cs="Arial"/>
          <w:b/>
          <w:u w:val="single"/>
        </w:rPr>
        <w:t>lab</w:t>
      </w:r>
      <w:r>
        <w:rPr>
          <w:rFonts w:ascii="Arial" w:hAnsi="Arial" w:cs="Arial"/>
        </w:rPr>
        <w:t xml:space="preserve">, if a student breaks a lab rule, they will be </w:t>
      </w:r>
      <w:r>
        <w:rPr>
          <w:rFonts w:ascii="Arial" w:hAnsi="Arial" w:cs="Arial"/>
          <w:b/>
          <w:u w:val="single"/>
        </w:rPr>
        <w:t>removed from the lab</w:t>
      </w:r>
      <w:r>
        <w:rPr>
          <w:rFonts w:ascii="Arial" w:hAnsi="Arial" w:cs="Arial"/>
        </w:rPr>
        <w:t xml:space="preserve"> to complete a lab safety form. The student will not be allowed participate in lab until that form is completed.  This is for both the safety of our student and their peers.  Your student will be bringing home a copy of their lab contract for you to sign, as well as an example of the lab safety form once we review appropriate lab procedures. </w:t>
      </w:r>
    </w:p>
    <w:p w:rsidR="00CD7B82" w:rsidRDefault="00CD7B82" w:rsidP="00CD7B82">
      <w:pPr>
        <w:ind w:firstLine="720"/>
        <w:rPr>
          <w:rFonts w:ascii="Arial" w:hAnsi="Arial" w:cs="Arial"/>
        </w:rPr>
      </w:pPr>
    </w:p>
    <w:p w:rsidR="00CD7B82" w:rsidRDefault="00CD7B82" w:rsidP="00CD7B82">
      <w:pPr>
        <w:ind w:firstLine="720"/>
        <w:rPr>
          <w:rFonts w:ascii="Arial" w:hAnsi="Arial" w:cs="Arial"/>
        </w:rPr>
      </w:pPr>
      <w:r>
        <w:rPr>
          <w:rFonts w:ascii="Arial" w:hAnsi="Arial" w:cs="Arial"/>
        </w:rPr>
        <w:t xml:space="preserve">During </w:t>
      </w:r>
      <w:r>
        <w:rPr>
          <w:rFonts w:ascii="Arial" w:hAnsi="Arial" w:cs="Arial"/>
          <w:b/>
          <w:u w:val="single"/>
        </w:rPr>
        <w:t>class</w:t>
      </w:r>
      <w:r>
        <w:rPr>
          <w:rFonts w:ascii="Arial" w:hAnsi="Arial" w:cs="Arial"/>
        </w:rPr>
        <w:t xml:space="preserve">, a student’s poor behavior will be redirected in the following way: </w:t>
      </w:r>
    </w:p>
    <w:p w:rsidR="00CD7B82" w:rsidRDefault="00CD7B82" w:rsidP="00CD7B82">
      <w:pPr>
        <w:ind w:firstLine="7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tblGrid>
      <w:tr w:rsidR="00CD7B82" w:rsidRPr="00D515ED" w:rsidTr="0075366C">
        <w:trPr>
          <w:trHeight w:val="1424"/>
          <w:jc w:val="center"/>
        </w:trPr>
        <w:tc>
          <w:tcPr>
            <w:tcW w:w="5302" w:type="dxa"/>
            <w:shd w:val="clear" w:color="auto" w:fill="auto"/>
          </w:tcPr>
          <w:p w:rsidR="00CD7B82" w:rsidRPr="00D515ED" w:rsidRDefault="00CD7B82" w:rsidP="0075366C">
            <w:pPr>
              <w:jc w:val="center"/>
              <w:rPr>
                <w:rFonts w:ascii="Arial" w:hAnsi="Arial" w:cs="Arial"/>
                <w:sz w:val="22"/>
              </w:rPr>
            </w:pPr>
            <w:r w:rsidRPr="00D515ED">
              <w:rPr>
                <w:rFonts w:ascii="Arial" w:hAnsi="Arial" w:cs="Arial"/>
                <w:b/>
                <w:sz w:val="22"/>
              </w:rPr>
              <w:t>Classroom Consequences</w:t>
            </w:r>
          </w:p>
          <w:p w:rsidR="00CD7B82" w:rsidRPr="00D515ED" w:rsidRDefault="00CD7B82" w:rsidP="0075366C">
            <w:pPr>
              <w:jc w:val="center"/>
              <w:rPr>
                <w:rFonts w:ascii="Arial" w:hAnsi="Arial" w:cs="Arial"/>
                <w:sz w:val="20"/>
                <w:szCs w:val="20"/>
              </w:rPr>
            </w:pPr>
            <w:r w:rsidRPr="00D515ED">
              <w:rPr>
                <w:rFonts w:ascii="Arial" w:hAnsi="Arial" w:cs="Arial"/>
                <w:b/>
                <w:sz w:val="20"/>
                <w:szCs w:val="20"/>
              </w:rPr>
              <w:t>1</w:t>
            </w:r>
            <w:r w:rsidRPr="00D515ED">
              <w:rPr>
                <w:rFonts w:ascii="Arial" w:hAnsi="Arial" w:cs="Arial"/>
                <w:sz w:val="20"/>
                <w:szCs w:val="20"/>
              </w:rPr>
              <w:t xml:space="preserve"> – </w:t>
            </w:r>
            <w:r>
              <w:rPr>
                <w:rFonts w:ascii="Arial" w:hAnsi="Arial" w:cs="Arial"/>
                <w:sz w:val="20"/>
                <w:szCs w:val="20"/>
              </w:rPr>
              <w:t>1</w:t>
            </w:r>
            <w:r w:rsidRPr="006056A3">
              <w:rPr>
                <w:rFonts w:ascii="Arial" w:hAnsi="Arial" w:cs="Arial"/>
                <w:sz w:val="20"/>
                <w:szCs w:val="20"/>
                <w:vertAlign w:val="superscript"/>
              </w:rPr>
              <w:t>st</w:t>
            </w:r>
            <w:r>
              <w:rPr>
                <w:rFonts w:ascii="Arial" w:hAnsi="Arial" w:cs="Arial"/>
                <w:sz w:val="20"/>
                <w:szCs w:val="20"/>
              </w:rPr>
              <w:t xml:space="preserve"> </w:t>
            </w:r>
            <w:r w:rsidRPr="00D515ED">
              <w:rPr>
                <w:rFonts w:ascii="Arial" w:hAnsi="Arial" w:cs="Arial"/>
                <w:sz w:val="20"/>
                <w:szCs w:val="20"/>
              </w:rPr>
              <w:t xml:space="preserve"> </w:t>
            </w:r>
            <w:r w:rsidRPr="00D515ED">
              <w:rPr>
                <w:rFonts w:ascii="Arial" w:hAnsi="Arial" w:cs="Arial"/>
                <w:b/>
                <w:sz w:val="20"/>
                <w:szCs w:val="20"/>
              </w:rPr>
              <w:t>Warning</w:t>
            </w:r>
          </w:p>
          <w:p w:rsidR="00CD7B82" w:rsidRPr="00D515ED" w:rsidRDefault="00CD7B82" w:rsidP="0075366C">
            <w:pPr>
              <w:jc w:val="center"/>
              <w:rPr>
                <w:rFonts w:ascii="Arial" w:hAnsi="Arial" w:cs="Arial"/>
                <w:sz w:val="20"/>
                <w:szCs w:val="20"/>
              </w:rPr>
            </w:pPr>
            <w:r w:rsidRPr="00D515ED">
              <w:rPr>
                <w:rFonts w:ascii="Arial" w:hAnsi="Arial" w:cs="Arial"/>
                <w:b/>
                <w:sz w:val="20"/>
                <w:szCs w:val="20"/>
              </w:rPr>
              <w:t>2</w:t>
            </w:r>
            <w:r w:rsidRPr="00D515ED">
              <w:rPr>
                <w:rFonts w:ascii="Arial" w:hAnsi="Arial" w:cs="Arial"/>
                <w:sz w:val="20"/>
                <w:szCs w:val="20"/>
              </w:rPr>
              <w:t xml:space="preserve"> – </w:t>
            </w:r>
            <w:r>
              <w:rPr>
                <w:rFonts w:ascii="Arial" w:hAnsi="Arial" w:cs="Arial"/>
                <w:sz w:val="20"/>
                <w:szCs w:val="20"/>
              </w:rPr>
              <w:t>2</w:t>
            </w:r>
            <w:r w:rsidRPr="006056A3">
              <w:rPr>
                <w:rFonts w:ascii="Arial" w:hAnsi="Arial" w:cs="Arial"/>
                <w:sz w:val="20"/>
                <w:szCs w:val="20"/>
                <w:vertAlign w:val="superscript"/>
              </w:rPr>
              <w:t>nd</w:t>
            </w:r>
            <w:r w:rsidRPr="00D515ED">
              <w:rPr>
                <w:rFonts w:ascii="Arial" w:hAnsi="Arial" w:cs="Arial"/>
                <w:sz w:val="20"/>
                <w:szCs w:val="20"/>
              </w:rPr>
              <w:t xml:space="preserve"> </w:t>
            </w:r>
            <w:r w:rsidRPr="00D515ED">
              <w:rPr>
                <w:rFonts w:ascii="Arial" w:hAnsi="Arial" w:cs="Arial"/>
                <w:b/>
                <w:sz w:val="20"/>
                <w:szCs w:val="20"/>
              </w:rPr>
              <w:t>Warning</w:t>
            </w:r>
          </w:p>
          <w:p w:rsidR="00CD7B82" w:rsidRDefault="00CD7B82" w:rsidP="0075366C">
            <w:pPr>
              <w:jc w:val="center"/>
              <w:rPr>
                <w:rFonts w:ascii="Arial" w:hAnsi="Arial" w:cs="Arial"/>
                <w:b/>
                <w:sz w:val="20"/>
                <w:szCs w:val="20"/>
              </w:rPr>
            </w:pPr>
            <w:r w:rsidRPr="00D515ED">
              <w:rPr>
                <w:rFonts w:ascii="Arial" w:hAnsi="Arial" w:cs="Arial"/>
                <w:b/>
                <w:sz w:val="20"/>
                <w:szCs w:val="20"/>
              </w:rPr>
              <w:t>3</w:t>
            </w:r>
            <w:r w:rsidRPr="00D515ED">
              <w:rPr>
                <w:rFonts w:ascii="Arial" w:hAnsi="Arial" w:cs="Arial"/>
                <w:sz w:val="20"/>
                <w:szCs w:val="20"/>
              </w:rPr>
              <w:t xml:space="preserve"> – </w:t>
            </w:r>
            <w:r>
              <w:rPr>
                <w:rFonts w:ascii="Arial" w:hAnsi="Arial" w:cs="Arial"/>
                <w:b/>
                <w:sz w:val="20"/>
                <w:szCs w:val="20"/>
              </w:rPr>
              <w:t>Teacher Consequence</w:t>
            </w:r>
          </w:p>
          <w:p w:rsidR="00CD7B82" w:rsidRPr="006056A3" w:rsidRDefault="00CD7B82" w:rsidP="0075366C">
            <w:pPr>
              <w:jc w:val="center"/>
              <w:rPr>
                <w:rFonts w:ascii="Arial" w:hAnsi="Arial" w:cs="Arial"/>
                <w:i/>
                <w:sz w:val="20"/>
                <w:szCs w:val="20"/>
              </w:rPr>
            </w:pPr>
            <w:r w:rsidRPr="006056A3">
              <w:rPr>
                <w:rFonts w:ascii="Arial" w:hAnsi="Arial" w:cs="Arial"/>
                <w:i/>
                <w:sz w:val="20"/>
                <w:szCs w:val="20"/>
              </w:rPr>
              <w:t>One or more of the following:</w:t>
            </w:r>
          </w:p>
          <w:p w:rsidR="00CD7B82" w:rsidRDefault="00CD7B82" w:rsidP="0075366C">
            <w:pPr>
              <w:jc w:val="center"/>
              <w:rPr>
                <w:rFonts w:ascii="Arial" w:hAnsi="Arial" w:cs="Arial"/>
                <w:sz w:val="20"/>
                <w:szCs w:val="20"/>
              </w:rPr>
            </w:pPr>
            <w:r>
              <w:rPr>
                <w:rFonts w:ascii="Arial" w:hAnsi="Arial" w:cs="Arial"/>
                <w:sz w:val="20"/>
                <w:szCs w:val="20"/>
              </w:rPr>
              <w:t>- Detention</w:t>
            </w:r>
          </w:p>
          <w:p w:rsidR="00CD7B82" w:rsidRDefault="00CD7B82" w:rsidP="0075366C">
            <w:pPr>
              <w:jc w:val="center"/>
              <w:rPr>
                <w:rFonts w:ascii="Arial" w:hAnsi="Arial" w:cs="Arial"/>
                <w:sz w:val="20"/>
                <w:szCs w:val="20"/>
              </w:rPr>
            </w:pPr>
            <w:r>
              <w:rPr>
                <w:rFonts w:ascii="Arial" w:hAnsi="Arial" w:cs="Arial"/>
                <w:sz w:val="20"/>
                <w:szCs w:val="20"/>
              </w:rPr>
              <w:t>- Time Out</w:t>
            </w:r>
            <w:r w:rsidRPr="00D515ED">
              <w:rPr>
                <w:rFonts w:ascii="Arial" w:hAnsi="Arial" w:cs="Arial"/>
                <w:b/>
                <w:sz w:val="20"/>
                <w:szCs w:val="20"/>
              </w:rPr>
              <w:t xml:space="preserve"> </w:t>
            </w:r>
            <w:r w:rsidRPr="00D515ED">
              <w:rPr>
                <w:rFonts w:ascii="Arial" w:hAnsi="Arial" w:cs="Arial"/>
                <w:sz w:val="20"/>
                <w:szCs w:val="20"/>
              </w:rPr>
              <w:t xml:space="preserve"> </w:t>
            </w:r>
          </w:p>
          <w:p w:rsidR="00CD7B82" w:rsidRPr="00D515ED" w:rsidRDefault="00CD7B82" w:rsidP="0075366C">
            <w:pPr>
              <w:jc w:val="center"/>
              <w:rPr>
                <w:rFonts w:ascii="Arial" w:hAnsi="Arial" w:cs="Arial"/>
                <w:sz w:val="20"/>
                <w:szCs w:val="20"/>
              </w:rPr>
            </w:pPr>
            <w:r>
              <w:rPr>
                <w:rFonts w:ascii="Arial" w:hAnsi="Arial" w:cs="Arial"/>
                <w:sz w:val="20"/>
                <w:szCs w:val="20"/>
              </w:rPr>
              <w:t xml:space="preserve">- Phone Call Home </w:t>
            </w:r>
          </w:p>
          <w:p w:rsidR="00CD7B82" w:rsidRPr="00D515ED" w:rsidRDefault="00CD7B82" w:rsidP="0075366C">
            <w:pPr>
              <w:jc w:val="center"/>
              <w:rPr>
                <w:rFonts w:ascii="Arial" w:hAnsi="Arial" w:cs="Arial"/>
                <w:sz w:val="20"/>
                <w:szCs w:val="20"/>
              </w:rPr>
            </w:pPr>
            <w:r w:rsidRPr="00D515ED">
              <w:rPr>
                <w:rFonts w:ascii="Arial" w:hAnsi="Arial" w:cs="Arial"/>
                <w:b/>
                <w:sz w:val="20"/>
                <w:szCs w:val="20"/>
              </w:rPr>
              <w:t>4</w:t>
            </w:r>
            <w:r w:rsidRPr="00D515ED">
              <w:rPr>
                <w:rFonts w:ascii="Arial" w:hAnsi="Arial" w:cs="Arial"/>
                <w:sz w:val="20"/>
                <w:szCs w:val="20"/>
              </w:rPr>
              <w:t xml:space="preserve"> – </w:t>
            </w:r>
            <w:r w:rsidRPr="00D515ED">
              <w:rPr>
                <w:rFonts w:ascii="Arial" w:hAnsi="Arial" w:cs="Arial"/>
                <w:b/>
                <w:sz w:val="20"/>
                <w:szCs w:val="20"/>
              </w:rPr>
              <w:t>Referral</w:t>
            </w:r>
            <w:r>
              <w:rPr>
                <w:rFonts w:ascii="Arial" w:hAnsi="Arial" w:cs="Arial"/>
                <w:b/>
                <w:sz w:val="20"/>
                <w:szCs w:val="20"/>
              </w:rPr>
              <w:t>/Phone Call Home</w:t>
            </w:r>
          </w:p>
        </w:tc>
      </w:tr>
    </w:tbl>
    <w:p w:rsidR="00CD7B82" w:rsidRDefault="00CD7B82" w:rsidP="00CD7B82">
      <w:pPr>
        <w:ind w:firstLine="720"/>
        <w:rPr>
          <w:rFonts w:ascii="Arial" w:hAnsi="Arial" w:cs="Arial"/>
        </w:rPr>
      </w:pPr>
    </w:p>
    <w:p w:rsidR="00CD7B82" w:rsidRDefault="00CD7B82" w:rsidP="00CD7B82">
      <w:pPr>
        <w:ind w:firstLine="720"/>
        <w:rPr>
          <w:rFonts w:ascii="Arial" w:hAnsi="Arial" w:cs="Arial"/>
        </w:rPr>
      </w:pPr>
      <w:r>
        <w:rPr>
          <w:rFonts w:ascii="Arial" w:hAnsi="Arial" w:cs="Arial"/>
        </w:rPr>
        <w:t xml:space="preserve">During </w:t>
      </w:r>
      <w:r>
        <w:rPr>
          <w:rFonts w:ascii="Arial" w:hAnsi="Arial" w:cs="Arial"/>
          <w:b/>
          <w:u w:val="single"/>
        </w:rPr>
        <w:t>class</w:t>
      </w:r>
      <w:r>
        <w:rPr>
          <w:rFonts w:ascii="Arial" w:hAnsi="Arial" w:cs="Arial"/>
        </w:rPr>
        <w:t xml:space="preserve">, a student’s </w:t>
      </w:r>
      <w:r>
        <w:rPr>
          <w:rFonts w:ascii="Arial" w:hAnsi="Arial" w:cs="Arial"/>
        </w:rPr>
        <w:t>positive</w:t>
      </w:r>
      <w:r>
        <w:rPr>
          <w:rFonts w:ascii="Arial" w:hAnsi="Arial" w:cs="Arial"/>
        </w:rPr>
        <w:t xml:space="preserve"> behavior will be </w:t>
      </w:r>
      <w:r>
        <w:rPr>
          <w:rFonts w:ascii="Arial" w:hAnsi="Arial" w:cs="Arial"/>
        </w:rPr>
        <w:t>rewarded</w:t>
      </w:r>
      <w:r>
        <w:rPr>
          <w:rFonts w:ascii="Arial" w:hAnsi="Arial" w:cs="Arial"/>
        </w:rPr>
        <w:t xml:space="preserve"> in the following way: </w:t>
      </w:r>
    </w:p>
    <w:p w:rsidR="00CD7B82" w:rsidRDefault="00CD7B82" w:rsidP="00CD7B82">
      <w:pPr>
        <w:ind w:firstLine="7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tblGrid>
      <w:tr w:rsidR="00CD7B82" w:rsidRPr="00D515ED" w:rsidTr="0075366C">
        <w:trPr>
          <w:trHeight w:val="1424"/>
          <w:jc w:val="center"/>
        </w:trPr>
        <w:tc>
          <w:tcPr>
            <w:tcW w:w="5302" w:type="dxa"/>
            <w:shd w:val="clear" w:color="auto" w:fill="auto"/>
          </w:tcPr>
          <w:p w:rsidR="00CD7B82" w:rsidRPr="00D515ED" w:rsidRDefault="00CD7B82" w:rsidP="0075366C">
            <w:pPr>
              <w:jc w:val="center"/>
              <w:rPr>
                <w:rFonts w:ascii="Arial" w:hAnsi="Arial" w:cs="Arial"/>
                <w:sz w:val="22"/>
              </w:rPr>
            </w:pPr>
            <w:r w:rsidRPr="00D515ED">
              <w:rPr>
                <w:rFonts w:ascii="Arial" w:hAnsi="Arial" w:cs="Arial"/>
                <w:b/>
                <w:sz w:val="22"/>
              </w:rPr>
              <w:t xml:space="preserve">Classroom </w:t>
            </w:r>
            <w:r>
              <w:rPr>
                <w:rFonts w:ascii="Arial" w:hAnsi="Arial" w:cs="Arial"/>
                <w:b/>
                <w:sz w:val="22"/>
              </w:rPr>
              <w:t>Rewards</w:t>
            </w:r>
          </w:p>
          <w:p w:rsidR="00CD7B82" w:rsidRDefault="00CD7B82" w:rsidP="00CD7B82">
            <w:pPr>
              <w:pStyle w:val="ListParagraph"/>
              <w:numPr>
                <w:ilvl w:val="0"/>
                <w:numId w:val="1"/>
              </w:numPr>
              <w:jc w:val="center"/>
              <w:rPr>
                <w:rFonts w:ascii="Arial" w:hAnsi="Arial" w:cs="Arial"/>
                <w:sz w:val="20"/>
                <w:szCs w:val="20"/>
              </w:rPr>
            </w:pPr>
            <w:r>
              <w:rPr>
                <w:rFonts w:ascii="Arial" w:hAnsi="Arial" w:cs="Arial"/>
                <w:sz w:val="20"/>
                <w:szCs w:val="20"/>
              </w:rPr>
              <w:t>Good Phone Call Home</w:t>
            </w:r>
          </w:p>
          <w:p w:rsidR="00CD7B82" w:rsidRDefault="00CD7B82" w:rsidP="00CD7B82">
            <w:pPr>
              <w:pStyle w:val="ListParagraph"/>
              <w:numPr>
                <w:ilvl w:val="0"/>
                <w:numId w:val="1"/>
              </w:numPr>
              <w:jc w:val="center"/>
              <w:rPr>
                <w:rFonts w:ascii="Arial" w:hAnsi="Arial" w:cs="Arial"/>
                <w:sz w:val="20"/>
                <w:szCs w:val="20"/>
              </w:rPr>
            </w:pPr>
            <w:r>
              <w:rPr>
                <w:rFonts w:ascii="Arial" w:hAnsi="Arial" w:cs="Arial"/>
                <w:sz w:val="20"/>
                <w:szCs w:val="20"/>
              </w:rPr>
              <w:t>PRIDE Award</w:t>
            </w:r>
          </w:p>
          <w:p w:rsidR="00CD7B82" w:rsidRDefault="00CD7B82" w:rsidP="00CD7B82">
            <w:pPr>
              <w:pStyle w:val="ListParagraph"/>
              <w:numPr>
                <w:ilvl w:val="0"/>
                <w:numId w:val="1"/>
              </w:numPr>
              <w:jc w:val="center"/>
              <w:rPr>
                <w:rFonts w:ascii="Arial" w:hAnsi="Arial" w:cs="Arial"/>
                <w:sz w:val="20"/>
                <w:szCs w:val="20"/>
              </w:rPr>
            </w:pPr>
            <w:r>
              <w:rPr>
                <w:rFonts w:ascii="Arial" w:hAnsi="Arial" w:cs="Arial"/>
                <w:sz w:val="20"/>
                <w:szCs w:val="20"/>
              </w:rPr>
              <w:t>Incentives</w:t>
            </w:r>
          </w:p>
          <w:p w:rsidR="00CD7B82" w:rsidRDefault="00CD7B82" w:rsidP="00CD7B82">
            <w:pPr>
              <w:pStyle w:val="ListParagraph"/>
              <w:numPr>
                <w:ilvl w:val="0"/>
                <w:numId w:val="1"/>
              </w:numPr>
              <w:jc w:val="center"/>
              <w:rPr>
                <w:rFonts w:ascii="Arial" w:hAnsi="Arial" w:cs="Arial"/>
                <w:sz w:val="20"/>
                <w:szCs w:val="20"/>
              </w:rPr>
            </w:pPr>
            <w:r>
              <w:rPr>
                <w:rFonts w:ascii="Arial" w:hAnsi="Arial" w:cs="Arial"/>
                <w:sz w:val="20"/>
                <w:szCs w:val="20"/>
              </w:rPr>
              <w:t>Mustang Money</w:t>
            </w:r>
          </w:p>
          <w:p w:rsidR="00CD7B82" w:rsidRPr="00CD7B82" w:rsidRDefault="00CD7B82" w:rsidP="00CD7B82">
            <w:pPr>
              <w:pStyle w:val="ListParagraph"/>
              <w:numPr>
                <w:ilvl w:val="0"/>
                <w:numId w:val="1"/>
              </w:numPr>
              <w:jc w:val="center"/>
              <w:rPr>
                <w:rFonts w:ascii="Arial" w:hAnsi="Arial" w:cs="Arial"/>
                <w:sz w:val="20"/>
                <w:szCs w:val="20"/>
              </w:rPr>
            </w:pPr>
            <w:r>
              <w:rPr>
                <w:rFonts w:ascii="Arial" w:hAnsi="Arial" w:cs="Arial"/>
                <w:sz w:val="20"/>
                <w:szCs w:val="20"/>
              </w:rPr>
              <w:t>Positive Note Home</w:t>
            </w:r>
          </w:p>
        </w:tc>
      </w:tr>
    </w:tbl>
    <w:p w:rsidR="00CD7B82" w:rsidRPr="00025F5F" w:rsidRDefault="00CD7B82" w:rsidP="00CD7B82">
      <w:pPr>
        <w:ind w:firstLine="720"/>
        <w:rPr>
          <w:rFonts w:ascii="Arial" w:hAnsi="Arial" w:cs="Arial"/>
          <w:b/>
          <w:sz w:val="36"/>
          <w:szCs w:val="36"/>
        </w:rPr>
      </w:pPr>
    </w:p>
    <w:p w:rsidR="00CD7B82" w:rsidRDefault="00CD7B82"/>
    <w:p w:rsidR="00CD7B82" w:rsidRPr="00CD7B82" w:rsidRDefault="00CD7B82" w:rsidP="00CD7B82"/>
    <w:p w:rsidR="00CD7B82" w:rsidRPr="00CD7B82" w:rsidRDefault="00CD7B82" w:rsidP="00CD7B82">
      <w:r>
        <w:rPr>
          <w:rFonts w:ascii="Arial" w:hAnsi="Arial" w:cs="Arial"/>
          <w:noProof/>
          <w:color w:val="000000"/>
        </w:rPr>
        <w:drawing>
          <wp:anchor distT="0" distB="0" distL="114300" distR="114300" simplePos="0" relativeHeight="251658240" behindDoc="0" locked="0" layoutInCell="1" allowOverlap="1" wp14:anchorId="6205C979" wp14:editId="130F012C">
            <wp:simplePos x="0" y="0"/>
            <wp:positionH relativeFrom="column">
              <wp:posOffset>3928110</wp:posOffset>
            </wp:positionH>
            <wp:positionV relativeFrom="paragraph">
              <wp:posOffset>25400</wp:posOffset>
            </wp:positionV>
            <wp:extent cx="2343150" cy="2167255"/>
            <wp:effectExtent l="0" t="0" r="0" b="4445"/>
            <wp:wrapSquare wrapText="bothSides"/>
            <wp:docPr id="1" name="Picture 1" descr="http://bestclipartblog.com/clipart-pics/mustang-clip-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mustang-clip-art-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16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B82" w:rsidRPr="00CD7B82" w:rsidRDefault="00CD7B82" w:rsidP="00CD7B82"/>
    <w:p w:rsidR="00CD7B82" w:rsidRPr="00CD7B82" w:rsidRDefault="00CD7B82" w:rsidP="00CD7B82"/>
    <w:p w:rsidR="00CD7B82" w:rsidRPr="00CD7B82" w:rsidRDefault="00CD7B82" w:rsidP="00CD7B82"/>
    <w:p w:rsidR="00CD7B82" w:rsidRPr="00CD7B82" w:rsidRDefault="00CD7B82" w:rsidP="00CD7B82"/>
    <w:p w:rsidR="00CD7B82" w:rsidRPr="00CD7B82" w:rsidRDefault="00CD7B82" w:rsidP="00CD7B82"/>
    <w:p w:rsidR="00CD7B82" w:rsidRDefault="00CD7B82" w:rsidP="00CD7B82"/>
    <w:p w:rsidR="00CD7B82" w:rsidRDefault="00CD7B82" w:rsidP="00CD7B82"/>
    <w:p w:rsidR="00A2724E" w:rsidRPr="00CD7B82" w:rsidRDefault="00CD7B82" w:rsidP="00CD7B82">
      <w:pPr>
        <w:tabs>
          <w:tab w:val="left" w:pos="8340"/>
        </w:tabs>
      </w:pPr>
    </w:p>
    <w:sectPr w:rsidR="00A2724E" w:rsidRPr="00CD7B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82" w:rsidRDefault="00CD7B82" w:rsidP="00CD7B82">
      <w:r>
        <w:separator/>
      </w:r>
    </w:p>
  </w:endnote>
  <w:endnote w:type="continuationSeparator" w:id="0">
    <w:p w:rsidR="00CD7B82" w:rsidRDefault="00CD7B82" w:rsidP="00CD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2" w:rsidRPr="00CD7B82" w:rsidRDefault="00CD7B82" w:rsidP="00CD7B82">
    <w:pPr>
      <w:pStyle w:val="Footer"/>
      <w:jc w:val="center"/>
      <w:rPr>
        <w:rFonts w:asciiTheme="minorHAnsi" w:hAnsiTheme="minorHAnsi"/>
        <w:i/>
        <w:sz w:val="44"/>
      </w:rPr>
    </w:pPr>
    <w:r w:rsidRPr="00CD7B82">
      <w:rPr>
        <w:rFonts w:asciiTheme="minorHAnsi" w:hAnsiTheme="minorHAnsi"/>
        <w:i/>
        <w:sz w:val="44"/>
      </w:rPr>
      <w:t>Believing, Persevering, Succeeding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82" w:rsidRDefault="00CD7B82" w:rsidP="00CD7B82">
      <w:r>
        <w:separator/>
      </w:r>
    </w:p>
  </w:footnote>
  <w:footnote w:type="continuationSeparator" w:id="0">
    <w:p w:rsidR="00CD7B82" w:rsidRDefault="00CD7B82" w:rsidP="00CD7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2" w:rsidRDefault="00CD7B82" w:rsidP="00CD7B82">
    <w:pPr>
      <w:jc w:val="center"/>
      <w:rPr>
        <w:rFonts w:ascii="Arial" w:hAnsi="Arial" w:cs="Arial"/>
        <w:b/>
        <w:sz w:val="52"/>
        <w:szCs w:val="52"/>
      </w:rPr>
    </w:pPr>
    <w:r>
      <w:rPr>
        <w:rFonts w:ascii="Arial" w:hAnsi="Arial" w:cs="Arial"/>
        <w:b/>
        <w:sz w:val="52"/>
        <w:szCs w:val="52"/>
      </w:rPr>
      <w:t>McCullough Middle School</w:t>
    </w:r>
  </w:p>
  <w:p w:rsidR="00CD7B82" w:rsidRPr="00025F5F" w:rsidRDefault="00CD7B82" w:rsidP="00CD7B82">
    <w:pPr>
      <w:jc w:val="center"/>
      <w:rPr>
        <w:rFonts w:ascii="Arial" w:hAnsi="Arial" w:cs="Arial"/>
        <w:b/>
        <w:sz w:val="52"/>
        <w:szCs w:val="52"/>
      </w:rPr>
    </w:pPr>
    <w:r>
      <w:rPr>
        <w:rFonts w:ascii="Arial" w:hAnsi="Arial" w:cs="Arial"/>
        <w:b/>
        <w:sz w:val="52"/>
        <w:szCs w:val="52"/>
      </w:rPr>
      <w:t>Eighth Grade Science</w:t>
    </w:r>
  </w:p>
  <w:p w:rsidR="00CD7B82" w:rsidRDefault="00CD7B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0549"/>
    <w:multiLevelType w:val="hybridMultilevel"/>
    <w:tmpl w:val="830287CE"/>
    <w:lvl w:ilvl="0" w:tplc="7464ADF0">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82"/>
    <w:rsid w:val="00C60631"/>
    <w:rsid w:val="00CD7B82"/>
    <w:rsid w:val="00CF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B82"/>
    <w:pPr>
      <w:ind w:left="720"/>
      <w:contextualSpacing/>
    </w:pPr>
  </w:style>
  <w:style w:type="paragraph" w:styleId="Header">
    <w:name w:val="header"/>
    <w:basedOn w:val="Normal"/>
    <w:link w:val="HeaderChar"/>
    <w:uiPriority w:val="99"/>
    <w:unhideWhenUsed/>
    <w:rsid w:val="00CD7B82"/>
    <w:pPr>
      <w:tabs>
        <w:tab w:val="center" w:pos="4680"/>
        <w:tab w:val="right" w:pos="9360"/>
      </w:tabs>
    </w:pPr>
  </w:style>
  <w:style w:type="character" w:customStyle="1" w:styleId="HeaderChar">
    <w:name w:val="Header Char"/>
    <w:basedOn w:val="DefaultParagraphFont"/>
    <w:link w:val="Header"/>
    <w:uiPriority w:val="99"/>
    <w:rsid w:val="00CD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B82"/>
    <w:pPr>
      <w:tabs>
        <w:tab w:val="center" w:pos="4680"/>
        <w:tab w:val="right" w:pos="9360"/>
      </w:tabs>
    </w:pPr>
  </w:style>
  <w:style w:type="character" w:customStyle="1" w:styleId="FooterChar">
    <w:name w:val="Footer Char"/>
    <w:basedOn w:val="DefaultParagraphFont"/>
    <w:link w:val="Footer"/>
    <w:uiPriority w:val="99"/>
    <w:rsid w:val="00CD7B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82"/>
    <w:rPr>
      <w:rFonts w:ascii="Tahoma" w:hAnsi="Tahoma" w:cs="Tahoma"/>
      <w:sz w:val="16"/>
      <w:szCs w:val="16"/>
    </w:rPr>
  </w:style>
  <w:style w:type="character" w:customStyle="1" w:styleId="BalloonTextChar">
    <w:name w:val="Balloon Text Char"/>
    <w:basedOn w:val="DefaultParagraphFont"/>
    <w:link w:val="BalloonText"/>
    <w:uiPriority w:val="99"/>
    <w:semiHidden/>
    <w:rsid w:val="00CD7B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B82"/>
    <w:pPr>
      <w:ind w:left="720"/>
      <w:contextualSpacing/>
    </w:pPr>
  </w:style>
  <w:style w:type="paragraph" w:styleId="Header">
    <w:name w:val="header"/>
    <w:basedOn w:val="Normal"/>
    <w:link w:val="HeaderChar"/>
    <w:uiPriority w:val="99"/>
    <w:unhideWhenUsed/>
    <w:rsid w:val="00CD7B82"/>
    <w:pPr>
      <w:tabs>
        <w:tab w:val="center" w:pos="4680"/>
        <w:tab w:val="right" w:pos="9360"/>
      </w:tabs>
    </w:pPr>
  </w:style>
  <w:style w:type="character" w:customStyle="1" w:styleId="HeaderChar">
    <w:name w:val="Header Char"/>
    <w:basedOn w:val="DefaultParagraphFont"/>
    <w:link w:val="Header"/>
    <w:uiPriority w:val="99"/>
    <w:rsid w:val="00CD7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B82"/>
    <w:pPr>
      <w:tabs>
        <w:tab w:val="center" w:pos="4680"/>
        <w:tab w:val="right" w:pos="9360"/>
      </w:tabs>
    </w:pPr>
  </w:style>
  <w:style w:type="character" w:customStyle="1" w:styleId="FooterChar">
    <w:name w:val="Footer Char"/>
    <w:basedOn w:val="DefaultParagraphFont"/>
    <w:link w:val="Footer"/>
    <w:uiPriority w:val="99"/>
    <w:rsid w:val="00CD7B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B82"/>
    <w:rPr>
      <w:rFonts w:ascii="Tahoma" w:hAnsi="Tahoma" w:cs="Tahoma"/>
      <w:sz w:val="16"/>
      <w:szCs w:val="16"/>
    </w:rPr>
  </w:style>
  <w:style w:type="character" w:customStyle="1" w:styleId="BalloonTextChar">
    <w:name w:val="Balloon Text Char"/>
    <w:basedOn w:val="DefaultParagraphFont"/>
    <w:link w:val="BalloonText"/>
    <w:uiPriority w:val="99"/>
    <w:semiHidden/>
    <w:rsid w:val="00CD7B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2013-08-23T17:19:00Z</dcterms:created>
  <dcterms:modified xsi:type="dcterms:W3CDTF">2013-08-23T17:24:00Z</dcterms:modified>
</cp:coreProperties>
</file>